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7" w:rsidRDefault="004C6367" w:rsidP="004C636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367" w:rsidRDefault="004C6367" w:rsidP="004C636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основных итогах контрольного мероприятия</w:t>
      </w:r>
    </w:p>
    <w:p w:rsidR="004C6367" w:rsidRDefault="004C6367" w:rsidP="004C6367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38BA" w:rsidRDefault="004C6367" w:rsidP="00AB38BA">
      <w:pPr>
        <w:spacing w:line="240" w:lineRule="auto"/>
        <w:jc w:val="both"/>
        <w:rPr>
          <w:rStyle w:val="FontStyle76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провела контрольное </w:t>
      </w:r>
      <w:r w:rsidRPr="0045456C">
        <w:rPr>
          <w:rFonts w:ascii="Times New Roman" w:hAnsi="Times New Roman" w:cs="Times New Roman"/>
          <w:sz w:val="28"/>
          <w:szCs w:val="28"/>
        </w:rPr>
        <w:t>мероприятие</w:t>
      </w:r>
      <w:r w:rsidRPr="001E6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38BA" w:rsidRPr="003A431E">
        <w:rPr>
          <w:rStyle w:val="FontStyle76"/>
          <w:rFonts w:eastAsia="Times New Roman"/>
          <w:sz w:val="28"/>
          <w:szCs w:val="28"/>
        </w:rPr>
        <w:t xml:space="preserve"> «Проверка заключенных договоров аренды имущества, находящегося в муниципальной собственности муниципального образования </w:t>
      </w:r>
      <w:proofErr w:type="spellStart"/>
      <w:r w:rsidR="00AB38BA" w:rsidRPr="003A431E">
        <w:rPr>
          <w:rStyle w:val="FontStyle76"/>
          <w:rFonts w:eastAsia="Times New Roman"/>
          <w:sz w:val="28"/>
          <w:szCs w:val="28"/>
        </w:rPr>
        <w:t>Вышневолоцкий</w:t>
      </w:r>
      <w:proofErr w:type="spellEnd"/>
      <w:r w:rsidR="00AB38BA" w:rsidRPr="003A431E">
        <w:rPr>
          <w:rStyle w:val="FontStyle76"/>
          <w:rFonts w:eastAsia="Times New Roman"/>
          <w:sz w:val="28"/>
          <w:szCs w:val="28"/>
        </w:rPr>
        <w:t xml:space="preserve"> район»</w:t>
      </w:r>
      <w:r w:rsidR="00D26A1F">
        <w:rPr>
          <w:rStyle w:val="FontStyle76"/>
          <w:rFonts w:eastAsia="Times New Roman"/>
          <w:sz w:val="28"/>
          <w:szCs w:val="28"/>
        </w:rPr>
        <w:t>.</w:t>
      </w:r>
    </w:p>
    <w:p w:rsidR="00D26A1F" w:rsidRDefault="00D26A1F" w:rsidP="00AB38BA">
      <w:pPr>
        <w:spacing w:line="240" w:lineRule="auto"/>
        <w:jc w:val="both"/>
        <w:rPr>
          <w:rStyle w:val="FontStyle76"/>
          <w:rFonts w:eastAsia="Times New Roman"/>
          <w:sz w:val="28"/>
          <w:szCs w:val="28"/>
        </w:rPr>
      </w:pPr>
      <w:r>
        <w:rPr>
          <w:rStyle w:val="FontStyle76"/>
          <w:rFonts w:eastAsia="Times New Roman"/>
          <w:sz w:val="28"/>
          <w:szCs w:val="28"/>
        </w:rPr>
        <w:t xml:space="preserve"> Проверкой установлено:</w:t>
      </w:r>
    </w:p>
    <w:p w:rsidR="00D26A1F" w:rsidRPr="003A431E" w:rsidRDefault="00D26A1F" w:rsidP="00D26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3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0694B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3A4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31E">
        <w:rPr>
          <w:rFonts w:ascii="Times New Roman" w:hAnsi="Times New Roman" w:cs="Times New Roman"/>
          <w:sz w:val="28"/>
          <w:szCs w:val="28"/>
        </w:rPr>
        <w:t>Федерального закона от 06.12.2011 г. №402 –ФЗ «О бухгалтерском учете» и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утвержденной Приказом Министерства финансов Российской Федерации от 01.12.2010 №157н бухгалтерский учет имущества</w:t>
      </w:r>
      <w:r w:rsidR="00E46674">
        <w:rPr>
          <w:rFonts w:ascii="Times New Roman" w:hAnsi="Times New Roman" w:cs="Times New Roman"/>
          <w:sz w:val="28"/>
          <w:szCs w:val="28"/>
        </w:rPr>
        <w:t>,</w:t>
      </w:r>
      <w:r w:rsidRPr="003A431E">
        <w:rPr>
          <w:rFonts w:ascii="Times New Roman" w:hAnsi="Times New Roman" w:cs="Times New Roman"/>
          <w:sz w:val="28"/>
          <w:szCs w:val="28"/>
        </w:rPr>
        <w:t xml:space="preserve"> переданного в аренду</w:t>
      </w:r>
      <w:r w:rsidR="00E46674">
        <w:rPr>
          <w:rFonts w:ascii="Times New Roman" w:hAnsi="Times New Roman" w:cs="Times New Roman"/>
          <w:sz w:val="28"/>
          <w:szCs w:val="28"/>
        </w:rPr>
        <w:t>, Комитетом</w:t>
      </w:r>
      <w:proofErr w:type="gramEnd"/>
      <w:r w:rsidR="00E46674" w:rsidRPr="003A431E">
        <w:rPr>
          <w:rFonts w:ascii="Times New Roman" w:hAnsi="Times New Roman" w:cs="Times New Roman"/>
          <w:sz w:val="28"/>
          <w:szCs w:val="28"/>
        </w:rPr>
        <w:t xml:space="preserve"> по управлению имуществом, земельным отношениям, ар</w:t>
      </w:r>
      <w:r w:rsidR="00256322">
        <w:rPr>
          <w:rFonts w:ascii="Times New Roman" w:hAnsi="Times New Roman" w:cs="Times New Roman"/>
          <w:sz w:val="28"/>
          <w:szCs w:val="28"/>
        </w:rPr>
        <w:t>хитектуре и градостроительству а</w:t>
      </w:r>
      <w:r w:rsidR="00E46674" w:rsidRPr="003A43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46674" w:rsidRPr="003A431E">
        <w:rPr>
          <w:rFonts w:ascii="Times New Roman" w:hAnsi="Times New Roman" w:cs="Times New Roman"/>
          <w:sz w:val="28"/>
          <w:szCs w:val="28"/>
        </w:rPr>
        <w:t>Вышнево</w:t>
      </w:r>
      <w:r w:rsidR="00E46674">
        <w:rPr>
          <w:rFonts w:ascii="Times New Roman" w:hAnsi="Times New Roman" w:cs="Times New Roman"/>
          <w:sz w:val="28"/>
          <w:szCs w:val="28"/>
        </w:rPr>
        <w:t>лоцкого</w:t>
      </w:r>
      <w:proofErr w:type="spellEnd"/>
      <w:r w:rsidR="00E466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6674" w:rsidRPr="003A431E">
        <w:rPr>
          <w:rFonts w:ascii="Times New Roman" w:hAnsi="Times New Roman" w:cs="Times New Roman"/>
          <w:sz w:val="28"/>
          <w:szCs w:val="28"/>
        </w:rPr>
        <w:t xml:space="preserve"> </w:t>
      </w:r>
      <w:r w:rsidRPr="003A431E">
        <w:rPr>
          <w:rFonts w:ascii="Times New Roman" w:hAnsi="Times New Roman" w:cs="Times New Roman"/>
          <w:sz w:val="28"/>
          <w:szCs w:val="28"/>
        </w:rPr>
        <w:t>не ведется.</w:t>
      </w:r>
    </w:p>
    <w:p w:rsidR="00D26A1F" w:rsidRPr="003A431E" w:rsidRDefault="00D26A1F" w:rsidP="00D26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>2.</w:t>
      </w:r>
      <w:r w:rsidRPr="003A4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00F">
        <w:rPr>
          <w:rFonts w:ascii="Times New Roman" w:hAnsi="Times New Roman" w:cs="Times New Roman"/>
          <w:color w:val="000000"/>
          <w:sz w:val="28"/>
          <w:szCs w:val="28"/>
        </w:rPr>
        <w:t>Не утвержден</w:t>
      </w:r>
      <w:r w:rsidRPr="003A431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признания безнадежной к взысканию и списания задолженности по арендной плате и начисленной пени.</w:t>
      </w:r>
    </w:p>
    <w:p w:rsidR="00D26A1F" w:rsidRPr="003A431E" w:rsidRDefault="00D26A1F" w:rsidP="0070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 xml:space="preserve">3. </w:t>
      </w:r>
      <w:r w:rsidRPr="0070694B">
        <w:rPr>
          <w:rFonts w:ascii="Times New Roman" w:hAnsi="Times New Roman" w:cs="Times New Roman"/>
          <w:sz w:val="28"/>
          <w:szCs w:val="28"/>
        </w:rPr>
        <w:t>В нарушение</w:t>
      </w:r>
      <w:r w:rsidRPr="003A431E">
        <w:rPr>
          <w:rFonts w:ascii="Times New Roman" w:hAnsi="Times New Roman" w:cs="Times New Roman"/>
          <w:sz w:val="28"/>
          <w:szCs w:val="28"/>
        </w:rPr>
        <w:t xml:space="preserve"> ст. 11 Федерального закона от 06.12.2011 г. №402 –ФЗ «О бухгалтерском учете» и п.1.5 Методических указаний по инвентаризации имущества и финансовых обязательств, утвержденных приказом Минфина от 13.06.1995 года №49 </w:t>
      </w:r>
      <w:r w:rsidR="0070694B">
        <w:rPr>
          <w:rFonts w:ascii="Times New Roman" w:hAnsi="Times New Roman" w:cs="Times New Roman"/>
          <w:sz w:val="28"/>
          <w:szCs w:val="28"/>
        </w:rPr>
        <w:t xml:space="preserve"> </w:t>
      </w:r>
      <w:r w:rsidR="0070694B" w:rsidRPr="0070694B">
        <w:rPr>
          <w:rFonts w:ascii="Times New Roman" w:hAnsi="Times New Roman" w:cs="Times New Roman"/>
          <w:sz w:val="28"/>
          <w:szCs w:val="28"/>
        </w:rPr>
        <w:t xml:space="preserve"> </w:t>
      </w:r>
      <w:r w:rsidRPr="003A431E">
        <w:rPr>
          <w:rFonts w:ascii="Times New Roman" w:hAnsi="Times New Roman" w:cs="Times New Roman"/>
          <w:sz w:val="28"/>
          <w:szCs w:val="28"/>
        </w:rPr>
        <w:t>за период с 01.01.2014 г. по 01.09.2017г. инвентаризация имущества, переданного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31E">
        <w:rPr>
          <w:rFonts w:ascii="Times New Roman" w:hAnsi="Times New Roman" w:cs="Times New Roman"/>
          <w:sz w:val="28"/>
          <w:szCs w:val="28"/>
        </w:rPr>
        <w:t xml:space="preserve"> не проводилась.</w:t>
      </w:r>
    </w:p>
    <w:p w:rsidR="0070694B" w:rsidRDefault="00D26A1F" w:rsidP="00AB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694B">
        <w:rPr>
          <w:rFonts w:ascii="Times New Roman" w:hAnsi="Times New Roman" w:cs="Times New Roman"/>
          <w:sz w:val="28"/>
          <w:szCs w:val="28"/>
        </w:rPr>
        <w:t>В нарушение</w:t>
      </w:r>
      <w:r w:rsidRPr="003A431E">
        <w:rPr>
          <w:rFonts w:ascii="Times New Roman" w:hAnsi="Times New Roman" w:cs="Times New Roman"/>
          <w:sz w:val="28"/>
          <w:szCs w:val="28"/>
        </w:rPr>
        <w:t xml:space="preserve"> п.381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утвержденной Приказом Министерства финансов Российской Федерации от 01.12.2010 №157н (далее - Инструкция № 157н) допущено искажение учетных данных на сумму 17486833 рубля.  </w:t>
      </w:r>
      <w:proofErr w:type="gramEnd"/>
    </w:p>
    <w:p w:rsidR="00AB38BA" w:rsidRPr="003A431E" w:rsidRDefault="00D26A1F" w:rsidP="00AB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67" w:rsidRDefault="00D26A1F" w:rsidP="00E46674">
      <w:pPr>
        <w:jc w:val="both"/>
        <w:rPr>
          <w:rFonts w:ascii="Times New Roman" w:hAnsi="Times New Roman" w:cs="Times New Roman"/>
          <w:sz w:val="28"/>
          <w:szCs w:val="28"/>
        </w:rPr>
      </w:pPr>
      <w:r w:rsidRPr="0045456C">
        <w:rPr>
          <w:rFonts w:ascii="Times New Roman" w:hAnsi="Times New Roman" w:cs="Times New Roman"/>
          <w:sz w:val="28"/>
          <w:szCs w:val="28"/>
        </w:rPr>
        <w:t>Общая сумма нарушений, установленных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контрольного мероприятия,  составила  </w:t>
      </w:r>
      <w:r w:rsidRPr="003A431E">
        <w:rPr>
          <w:rFonts w:ascii="Times New Roman" w:hAnsi="Times New Roman" w:cs="Times New Roman"/>
          <w:sz w:val="28"/>
          <w:szCs w:val="28"/>
        </w:rPr>
        <w:t>17486833 рубля</w:t>
      </w:r>
      <w:r w:rsidR="00706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94B" w:rsidRPr="0070694B" w:rsidRDefault="004C6367" w:rsidP="0070694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9F">
        <w:rPr>
          <w:rFonts w:ascii="Times New Roman" w:hAnsi="Times New Roman" w:cs="Times New Roman"/>
          <w:sz w:val="28"/>
          <w:szCs w:val="28"/>
        </w:rPr>
        <w:t xml:space="preserve">На основании выявленных </w:t>
      </w:r>
      <w:r w:rsidR="00E46674">
        <w:rPr>
          <w:rFonts w:ascii="Times New Roman" w:hAnsi="Times New Roman" w:cs="Times New Roman"/>
          <w:sz w:val="28"/>
          <w:szCs w:val="28"/>
        </w:rPr>
        <w:t xml:space="preserve"> </w:t>
      </w:r>
      <w:r w:rsidR="0070694B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084C9F">
        <w:rPr>
          <w:rFonts w:ascii="Times New Roman" w:hAnsi="Times New Roman" w:cs="Times New Roman"/>
          <w:sz w:val="28"/>
          <w:szCs w:val="28"/>
        </w:rPr>
        <w:t xml:space="preserve"> </w:t>
      </w:r>
      <w:r w:rsidR="0070694B" w:rsidRPr="0070694B">
        <w:rPr>
          <w:rFonts w:ascii="Times New Roman" w:hAnsi="Times New Roman" w:cs="Times New Roman"/>
          <w:sz w:val="28"/>
          <w:szCs w:val="28"/>
        </w:rPr>
        <w:t>Комитету по управлению имуществом, земельным отношениям, ар</w:t>
      </w:r>
      <w:r w:rsidR="00256322">
        <w:rPr>
          <w:rFonts w:ascii="Times New Roman" w:hAnsi="Times New Roman" w:cs="Times New Roman"/>
          <w:sz w:val="28"/>
          <w:szCs w:val="28"/>
        </w:rPr>
        <w:t>хитектуре и градостроительству а</w:t>
      </w:r>
      <w:r w:rsidR="0070694B" w:rsidRPr="00706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0694B" w:rsidRPr="0070694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70694B" w:rsidRPr="0070694B">
        <w:rPr>
          <w:rFonts w:ascii="Times New Roman" w:hAnsi="Times New Roman" w:cs="Times New Roman"/>
          <w:sz w:val="28"/>
          <w:szCs w:val="28"/>
        </w:rPr>
        <w:t xml:space="preserve"> района предлагается:</w:t>
      </w:r>
    </w:p>
    <w:p w:rsidR="0070694B" w:rsidRPr="00EC4946" w:rsidRDefault="0070694B" w:rsidP="007069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бухгалтерский учет</w:t>
      </w:r>
      <w:r w:rsidR="00E466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46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в аренду</w:t>
      </w:r>
      <w:r w:rsidR="00E46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74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A431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A43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431E">
        <w:rPr>
          <w:rFonts w:ascii="Times New Roman" w:hAnsi="Times New Roman" w:cs="Times New Roman"/>
          <w:sz w:val="28"/>
          <w:szCs w:val="28"/>
        </w:rPr>
        <w:t xml:space="preserve"> от 06.12.2011 г. №402 –ФЗ «О бухга</w:t>
      </w:r>
      <w:r>
        <w:rPr>
          <w:rFonts w:ascii="Times New Roman" w:hAnsi="Times New Roman" w:cs="Times New Roman"/>
          <w:sz w:val="28"/>
          <w:szCs w:val="28"/>
        </w:rPr>
        <w:t>лтерском учете» и Инструкцией</w:t>
      </w:r>
      <w:r w:rsidRPr="003A431E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</w:t>
      </w:r>
      <w:r w:rsidR="000660D1">
        <w:rPr>
          <w:rFonts w:ascii="Times New Roman" w:hAnsi="Times New Roman" w:cs="Times New Roman"/>
          <w:sz w:val="28"/>
          <w:szCs w:val="28"/>
        </w:rPr>
        <w:t>пальных) учреждений и инструкцией</w:t>
      </w:r>
      <w:r w:rsidRPr="003A431E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утвержденной Приказом Министерства финансов Российской Федерации от</w:t>
      </w:r>
      <w:proofErr w:type="gramEnd"/>
      <w:r w:rsidRPr="003A431E">
        <w:rPr>
          <w:rFonts w:ascii="Times New Roman" w:hAnsi="Times New Roman" w:cs="Times New Roman"/>
          <w:sz w:val="28"/>
          <w:szCs w:val="28"/>
        </w:rPr>
        <w:t xml:space="preserve"> 01.12.2010 №157н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94B" w:rsidRDefault="0070694B" w:rsidP="007069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и утвердить</w:t>
      </w:r>
      <w:r w:rsidRPr="00C5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31E">
        <w:rPr>
          <w:rFonts w:ascii="Times New Roman" w:hAnsi="Times New Roman" w:cs="Times New Roman"/>
          <w:color w:val="000000"/>
          <w:sz w:val="28"/>
          <w:szCs w:val="28"/>
        </w:rPr>
        <w:t>порядок признания безнадежной к взысканию и списания задолженности по арендной плате и начисленной пени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694B" w:rsidRDefault="0070694B" w:rsidP="007069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провести</w:t>
      </w:r>
      <w:r w:rsidRPr="00C572AD">
        <w:rPr>
          <w:rFonts w:ascii="Times New Roman" w:hAnsi="Times New Roman" w:cs="Times New Roman"/>
          <w:sz w:val="28"/>
          <w:szCs w:val="28"/>
        </w:rPr>
        <w:t xml:space="preserve"> </w:t>
      </w:r>
      <w:r w:rsidR="000660D1">
        <w:rPr>
          <w:rFonts w:ascii="Times New Roman" w:hAnsi="Times New Roman" w:cs="Times New Roman"/>
          <w:sz w:val="28"/>
          <w:szCs w:val="28"/>
        </w:rPr>
        <w:t>инвентаризацию</w:t>
      </w:r>
      <w:r w:rsidRPr="003A431E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0694B" w:rsidRPr="00EC4946" w:rsidRDefault="0070694B" w:rsidP="0070694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принять меры к взысканию задолженности;</w:t>
      </w:r>
    </w:p>
    <w:p w:rsidR="004C6367" w:rsidRPr="0070694B" w:rsidRDefault="0070694B" w:rsidP="004C636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 допускать искажения учетных данных по имуществу, переданному в аренду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C6367" w:rsidRPr="009950A1" w:rsidRDefault="004C6367" w:rsidP="0070694B">
      <w:pPr>
        <w:pStyle w:val="a3"/>
        <w:tabs>
          <w:tab w:val="left" w:pos="993"/>
        </w:tabs>
        <w:spacing w:after="0" w:line="240" w:lineRule="atLeast"/>
        <w:ind w:left="709"/>
        <w:jc w:val="both"/>
        <w:rPr>
          <w:sz w:val="28"/>
          <w:szCs w:val="28"/>
        </w:rPr>
      </w:pPr>
    </w:p>
    <w:p w:rsidR="004C6367" w:rsidRPr="00F12ABA" w:rsidRDefault="004C6367" w:rsidP="004C6367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утвержден председателем Контрольно-счетной палаты </w:t>
      </w:r>
      <w:proofErr w:type="spellStart"/>
      <w:r w:rsidRPr="00F12AB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F12AB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6367" w:rsidRPr="001E66E5" w:rsidRDefault="004C6367" w:rsidP="004C6367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56C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мероприятия:</w:t>
      </w:r>
    </w:p>
    <w:p w:rsidR="004C6367" w:rsidRDefault="004C6367" w:rsidP="004C636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внесено представление в </w:t>
      </w:r>
      <w:r w:rsidR="00E46674" w:rsidRPr="0070694B">
        <w:rPr>
          <w:sz w:val="28"/>
          <w:szCs w:val="28"/>
        </w:rPr>
        <w:t>Комитет по управлению имуществом, земельным отношениям, ар</w:t>
      </w:r>
      <w:r w:rsidR="00256322">
        <w:rPr>
          <w:sz w:val="28"/>
          <w:szCs w:val="28"/>
        </w:rPr>
        <w:t>хитектуре и градостроительству а</w:t>
      </w:r>
      <w:r w:rsidR="00E46674" w:rsidRPr="0070694B">
        <w:rPr>
          <w:sz w:val="28"/>
          <w:szCs w:val="28"/>
        </w:rPr>
        <w:t xml:space="preserve">дминистрации </w:t>
      </w:r>
      <w:proofErr w:type="spellStart"/>
      <w:r w:rsidR="00E46674" w:rsidRPr="0070694B">
        <w:rPr>
          <w:sz w:val="28"/>
          <w:szCs w:val="28"/>
        </w:rPr>
        <w:t>Вышневолоцкого</w:t>
      </w:r>
      <w:proofErr w:type="spellEnd"/>
      <w:r w:rsidR="00E46674" w:rsidRPr="0070694B">
        <w:rPr>
          <w:sz w:val="28"/>
          <w:szCs w:val="28"/>
        </w:rPr>
        <w:t xml:space="preserve"> района</w:t>
      </w:r>
      <w:r>
        <w:rPr>
          <w:rStyle w:val="FontStyle76"/>
          <w:sz w:val="28"/>
          <w:szCs w:val="28"/>
        </w:rPr>
        <w:t xml:space="preserve"> </w:t>
      </w:r>
      <w:r w:rsidR="00E46674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 xml:space="preserve"> для рассмотрения и принятия решений и мер по устранению выявленных контрольным мероприятием нарушений, недостатков и замечаний;</w:t>
      </w:r>
      <w:r w:rsidR="00E46674">
        <w:rPr>
          <w:rStyle w:val="FontStyle76"/>
          <w:sz w:val="28"/>
          <w:szCs w:val="28"/>
        </w:rPr>
        <w:t xml:space="preserve"> </w:t>
      </w:r>
    </w:p>
    <w:p w:rsidR="004C6367" w:rsidRDefault="004C6367" w:rsidP="004C636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в Собрание депутатов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4C6367" w:rsidRDefault="004C6367" w:rsidP="004C636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Главе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4C6367" w:rsidRDefault="004C6367" w:rsidP="004C6367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  направлен отчет и информационное письмо в  Управление финансов администрации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 </w:t>
      </w:r>
    </w:p>
    <w:p w:rsidR="004C6367" w:rsidRDefault="004C6367" w:rsidP="004C6367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</w:p>
    <w:p w:rsidR="004C6367" w:rsidRDefault="004C6367" w:rsidP="00E466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Председатель Контрольно-счетной палаты</w:t>
      </w:r>
    </w:p>
    <w:p w:rsidR="004A5971" w:rsidRDefault="004C6367" w:rsidP="00E46674">
      <w:pPr>
        <w:spacing w:after="0" w:line="240" w:lineRule="auto"/>
      </w:pP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                                          Л.С. Строгонова</w:t>
      </w:r>
    </w:p>
    <w:sectPr w:rsidR="004A5971" w:rsidSect="004A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6B"/>
    <w:multiLevelType w:val="hybridMultilevel"/>
    <w:tmpl w:val="C8A88C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67"/>
    <w:rsid w:val="000660D1"/>
    <w:rsid w:val="00256322"/>
    <w:rsid w:val="002A55B6"/>
    <w:rsid w:val="003558C4"/>
    <w:rsid w:val="004A5971"/>
    <w:rsid w:val="004C6367"/>
    <w:rsid w:val="0070694B"/>
    <w:rsid w:val="00AB38BA"/>
    <w:rsid w:val="00AF5767"/>
    <w:rsid w:val="00D26A1F"/>
    <w:rsid w:val="00E229E7"/>
    <w:rsid w:val="00E4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67"/>
    <w:pPr>
      <w:ind w:left="720"/>
      <w:contextualSpacing/>
    </w:pPr>
  </w:style>
  <w:style w:type="paragraph" w:customStyle="1" w:styleId="Style15">
    <w:name w:val="Style15"/>
    <w:basedOn w:val="a"/>
    <w:uiPriority w:val="99"/>
    <w:rsid w:val="004C63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4C6367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C6367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AB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Strogonova-LS</dc:creator>
  <cp:keywords/>
  <dc:description/>
  <cp:lastModifiedBy>Strogonova-LS</cp:lastModifiedBy>
  <cp:revision>5</cp:revision>
  <dcterms:created xsi:type="dcterms:W3CDTF">2017-12-04T05:49:00Z</dcterms:created>
  <dcterms:modified xsi:type="dcterms:W3CDTF">2017-12-04T09:00:00Z</dcterms:modified>
</cp:coreProperties>
</file>